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3F7" w:rsidRPr="00B56C2F" w:rsidRDefault="00F763F7" w:rsidP="00F763F7">
      <w:pPr>
        <w:tabs>
          <w:tab w:val="left" w:pos="567"/>
        </w:tabs>
        <w:spacing w:after="60"/>
        <w:jc w:val="both"/>
        <w:rPr>
          <w:lang w:val="sr-Cyrl-CS"/>
        </w:rPr>
      </w:pPr>
      <w:r w:rsidRPr="00B56C2F">
        <w:rPr>
          <w:b/>
          <w:szCs w:val="22"/>
          <w:lang w:val="sr-Cyrl-CS"/>
        </w:rPr>
        <w:t xml:space="preserve">Табела 8.1 Збирна листа поена по предметима које  студент стиче кроз рад у настави и полагањем предиспитних обавеза као и на испиту.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142"/>
        <w:gridCol w:w="1345"/>
        <w:gridCol w:w="1403"/>
        <w:gridCol w:w="1356"/>
      </w:tblGrid>
      <w:tr w:rsidR="00F763F7" w:rsidRPr="00B56C2F" w:rsidTr="00F763F7">
        <w:trPr>
          <w:trHeight w:val="227"/>
        </w:trPr>
        <w:tc>
          <w:tcPr>
            <w:tcW w:w="708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bookmarkStart w:id="0" w:name="_GoBack"/>
            <w:bookmarkEnd w:id="0"/>
            <w:r w:rsidRPr="00B56C2F">
              <w:rPr>
                <w:lang w:val="sr-Cyrl-CS"/>
              </w:rPr>
              <w:t>Р.Б.</w:t>
            </w:r>
          </w:p>
        </w:tc>
        <w:tc>
          <w:tcPr>
            <w:tcW w:w="4142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 xml:space="preserve">Назив предмета </w:t>
            </w:r>
          </w:p>
        </w:tc>
        <w:tc>
          <w:tcPr>
            <w:tcW w:w="1345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настава</w:t>
            </w:r>
          </w:p>
        </w:tc>
        <w:tc>
          <w:tcPr>
            <w:tcW w:w="1403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предиспитне обавеза</w:t>
            </w:r>
          </w:p>
        </w:tc>
        <w:tc>
          <w:tcPr>
            <w:tcW w:w="1356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завршни испит</w:t>
            </w:r>
          </w:p>
        </w:tc>
      </w:tr>
      <w:tr w:rsidR="00F763F7" w:rsidRPr="00B56C2F" w:rsidTr="00F763F7">
        <w:trPr>
          <w:trHeight w:val="227"/>
        </w:trPr>
        <w:tc>
          <w:tcPr>
            <w:tcW w:w="708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 xml:space="preserve">1. </w:t>
            </w:r>
          </w:p>
        </w:tc>
        <w:tc>
          <w:tcPr>
            <w:tcW w:w="4142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>Менаџмент међународног пословања</w:t>
            </w:r>
          </w:p>
        </w:tc>
        <w:tc>
          <w:tcPr>
            <w:tcW w:w="1345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0</w:t>
            </w:r>
          </w:p>
        </w:tc>
        <w:tc>
          <w:tcPr>
            <w:tcW w:w="1403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50</w:t>
            </w:r>
          </w:p>
        </w:tc>
        <w:tc>
          <w:tcPr>
            <w:tcW w:w="1356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50</w:t>
            </w:r>
          </w:p>
        </w:tc>
      </w:tr>
      <w:tr w:rsidR="00F763F7" w:rsidRPr="00B56C2F" w:rsidTr="00F763F7">
        <w:trPr>
          <w:trHeight w:val="227"/>
        </w:trPr>
        <w:tc>
          <w:tcPr>
            <w:tcW w:w="708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2.</w:t>
            </w:r>
          </w:p>
        </w:tc>
        <w:tc>
          <w:tcPr>
            <w:tcW w:w="4142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>Стратешки менаџмент и глобално тржиште</w:t>
            </w:r>
          </w:p>
        </w:tc>
        <w:tc>
          <w:tcPr>
            <w:tcW w:w="1345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0</w:t>
            </w:r>
          </w:p>
        </w:tc>
        <w:tc>
          <w:tcPr>
            <w:tcW w:w="1403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50</w:t>
            </w:r>
          </w:p>
        </w:tc>
        <w:tc>
          <w:tcPr>
            <w:tcW w:w="1356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50</w:t>
            </w:r>
          </w:p>
        </w:tc>
      </w:tr>
      <w:tr w:rsidR="00F763F7" w:rsidRPr="00B56C2F" w:rsidTr="00F763F7">
        <w:trPr>
          <w:trHeight w:val="227"/>
        </w:trPr>
        <w:tc>
          <w:tcPr>
            <w:tcW w:w="708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3.</w:t>
            </w:r>
          </w:p>
        </w:tc>
        <w:tc>
          <w:tcPr>
            <w:tcW w:w="4142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>Глобални менаџмент технологије и операција</w:t>
            </w:r>
          </w:p>
        </w:tc>
        <w:tc>
          <w:tcPr>
            <w:tcW w:w="1345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0</w:t>
            </w:r>
          </w:p>
        </w:tc>
        <w:tc>
          <w:tcPr>
            <w:tcW w:w="1403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50</w:t>
            </w:r>
          </w:p>
        </w:tc>
        <w:tc>
          <w:tcPr>
            <w:tcW w:w="1356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50</w:t>
            </w:r>
          </w:p>
        </w:tc>
      </w:tr>
      <w:tr w:rsidR="00F763F7" w:rsidRPr="00B56C2F" w:rsidTr="00F763F7">
        <w:trPr>
          <w:trHeight w:val="227"/>
        </w:trPr>
        <w:tc>
          <w:tcPr>
            <w:tcW w:w="708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4.</w:t>
            </w:r>
          </w:p>
        </w:tc>
        <w:tc>
          <w:tcPr>
            <w:tcW w:w="4142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>Међународне корпоративне финансије</w:t>
            </w:r>
          </w:p>
        </w:tc>
        <w:tc>
          <w:tcPr>
            <w:tcW w:w="1345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0</w:t>
            </w:r>
          </w:p>
        </w:tc>
        <w:tc>
          <w:tcPr>
            <w:tcW w:w="1403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70</w:t>
            </w:r>
          </w:p>
        </w:tc>
        <w:tc>
          <w:tcPr>
            <w:tcW w:w="1356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30</w:t>
            </w:r>
          </w:p>
        </w:tc>
      </w:tr>
      <w:tr w:rsidR="00F763F7" w:rsidRPr="00B56C2F" w:rsidTr="00F763F7">
        <w:trPr>
          <w:trHeight w:val="227"/>
        </w:trPr>
        <w:tc>
          <w:tcPr>
            <w:tcW w:w="708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5.</w:t>
            </w:r>
          </w:p>
        </w:tc>
        <w:tc>
          <w:tcPr>
            <w:tcW w:w="4142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 xml:space="preserve">Међународни менаџмент људских ресурса </w:t>
            </w:r>
          </w:p>
        </w:tc>
        <w:tc>
          <w:tcPr>
            <w:tcW w:w="1345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0</w:t>
            </w:r>
          </w:p>
        </w:tc>
        <w:tc>
          <w:tcPr>
            <w:tcW w:w="1403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60</w:t>
            </w:r>
          </w:p>
        </w:tc>
        <w:tc>
          <w:tcPr>
            <w:tcW w:w="1356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40</w:t>
            </w:r>
          </w:p>
        </w:tc>
      </w:tr>
      <w:tr w:rsidR="00F763F7" w:rsidRPr="00B56C2F" w:rsidTr="00F763F7">
        <w:trPr>
          <w:trHeight w:val="227"/>
        </w:trPr>
        <w:tc>
          <w:tcPr>
            <w:tcW w:w="708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6.</w:t>
            </w:r>
          </w:p>
        </w:tc>
        <w:tc>
          <w:tcPr>
            <w:tcW w:w="4142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B56C2F">
              <w:rPr>
                <w:lang w:val="sr-Cyrl-CS"/>
              </w:rPr>
              <w:t>Интеркултурне</w:t>
            </w:r>
            <w:proofErr w:type="spellEnd"/>
            <w:r w:rsidRPr="00B56C2F">
              <w:rPr>
                <w:lang w:val="sr-Cyrl-CS"/>
              </w:rPr>
              <w:t xml:space="preserve"> разлике и пословна етика </w:t>
            </w:r>
          </w:p>
        </w:tc>
        <w:tc>
          <w:tcPr>
            <w:tcW w:w="1345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0</w:t>
            </w:r>
          </w:p>
        </w:tc>
        <w:tc>
          <w:tcPr>
            <w:tcW w:w="1403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60</w:t>
            </w:r>
          </w:p>
        </w:tc>
        <w:tc>
          <w:tcPr>
            <w:tcW w:w="1356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40</w:t>
            </w:r>
          </w:p>
        </w:tc>
      </w:tr>
      <w:tr w:rsidR="00F763F7" w:rsidRPr="00B56C2F" w:rsidTr="00F763F7">
        <w:trPr>
          <w:trHeight w:val="227"/>
        </w:trPr>
        <w:tc>
          <w:tcPr>
            <w:tcW w:w="708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7.</w:t>
            </w:r>
          </w:p>
        </w:tc>
        <w:tc>
          <w:tcPr>
            <w:tcW w:w="4142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>Квантитативне методе у технолошком менаџменту</w:t>
            </w:r>
          </w:p>
        </w:tc>
        <w:tc>
          <w:tcPr>
            <w:tcW w:w="1345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0</w:t>
            </w:r>
          </w:p>
        </w:tc>
        <w:tc>
          <w:tcPr>
            <w:tcW w:w="1403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50</w:t>
            </w:r>
          </w:p>
        </w:tc>
        <w:tc>
          <w:tcPr>
            <w:tcW w:w="1356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50</w:t>
            </w:r>
          </w:p>
        </w:tc>
      </w:tr>
      <w:tr w:rsidR="00F763F7" w:rsidRPr="00B56C2F" w:rsidTr="00F763F7">
        <w:trPr>
          <w:trHeight w:val="227"/>
        </w:trPr>
        <w:tc>
          <w:tcPr>
            <w:tcW w:w="708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8.</w:t>
            </w:r>
          </w:p>
        </w:tc>
        <w:tc>
          <w:tcPr>
            <w:tcW w:w="4142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 xml:space="preserve">Међународно пословно право и системи запошљавања </w:t>
            </w:r>
          </w:p>
        </w:tc>
        <w:tc>
          <w:tcPr>
            <w:tcW w:w="1345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0</w:t>
            </w:r>
          </w:p>
        </w:tc>
        <w:tc>
          <w:tcPr>
            <w:tcW w:w="1403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en-US"/>
              </w:rPr>
              <w:t>6</w:t>
            </w:r>
            <w:r w:rsidRPr="00B56C2F">
              <w:rPr>
                <w:lang w:val="sr-Cyrl-CS"/>
              </w:rPr>
              <w:t>0</w:t>
            </w:r>
          </w:p>
        </w:tc>
        <w:tc>
          <w:tcPr>
            <w:tcW w:w="1356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en-US"/>
              </w:rPr>
              <w:t>4</w:t>
            </w:r>
            <w:r w:rsidRPr="00B56C2F">
              <w:rPr>
                <w:lang w:val="sr-Cyrl-CS"/>
              </w:rPr>
              <w:t>0</w:t>
            </w:r>
          </w:p>
        </w:tc>
      </w:tr>
      <w:tr w:rsidR="00F763F7" w:rsidRPr="00B56C2F" w:rsidTr="00F763F7">
        <w:trPr>
          <w:trHeight w:val="227"/>
        </w:trPr>
        <w:tc>
          <w:tcPr>
            <w:tcW w:w="708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9.</w:t>
            </w:r>
          </w:p>
        </w:tc>
        <w:tc>
          <w:tcPr>
            <w:tcW w:w="4142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>Међународни маркетинг и односи с јавношћу</w:t>
            </w:r>
          </w:p>
        </w:tc>
        <w:tc>
          <w:tcPr>
            <w:tcW w:w="1345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0</w:t>
            </w:r>
          </w:p>
        </w:tc>
        <w:tc>
          <w:tcPr>
            <w:tcW w:w="1403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60</w:t>
            </w:r>
          </w:p>
        </w:tc>
        <w:tc>
          <w:tcPr>
            <w:tcW w:w="1356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40</w:t>
            </w:r>
          </w:p>
        </w:tc>
      </w:tr>
      <w:tr w:rsidR="00F763F7" w:rsidRPr="00B56C2F" w:rsidTr="00F763F7">
        <w:trPr>
          <w:trHeight w:val="227"/>
        </w:trPr>
        <w:tc>
          <w:tcPr>
            <w:tcW w:w="708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 xml:space="preserve">10. </w:t>
            </w:r>
          </w:p>
        </w:tc>
        <w:tc>
          <w:tcPr>
            <w:tcW w:w="4142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B56C2F">
              <w:rPr>
                <w:bCs/>
              </w:rPr>
              <w:t>Примeњeнa</w:t>
            </w:r>
            <w:proofErr w:type="spellEnd"/>
            <w:r w:rsidRPr="00B56C2F">
              <w:rPr>
                <w:bCs/>
              </w:rPr>
              <w:t xml:space="preserve"> </w:t>
            </w:r>
            <w:proofErr w:type="spellStart"/>
            <w:r w:rsidRPr="00B56C2F">
              <w:rPr>
                <w:bCs/>
              </w:rPr>
              <w:t>стaтистикa</w:t>
            </w:r>
            <w:proofErr w:type="spellEnd"/>
            <w:r w:rsidRPr="00B56C2F">
              <w:rPr>
                <w:bCs/>
              </w:rPr>
              <w:t xml:space="preserve"> у </w:t>
            </w:r>
            <w:proofErr w:type="spellStart"/>
            <w:r w:rsidRPr="00B56C2F">
              <w:rPr>
                <w:bCs/>
              </w:rPr>
              <w:t>менаџменту</w:t>
            </w:r>
            <w:proofErr w:type="spellEnd"/>
            <w:r w:rsidRPr="00B56C2F">
              <w:rPr>
                <w:bCs/>
              </w:rPr>
              <w:t xml:space="preserve"> и </w:t>
            </w:r>
            <w:proofErr w:type="spellStart"/>
            <w:r w:rsidRPr="00B56C2F">
              <w:rPr>
                <w:bCs/>
              </w:rPr>
              <w:t>пословању</w:t>
            </w:r>
            <w:proofErr w:type="spellEnd"/>
          </w:p>
        </w:tc>
        <w:tc>
          <w:tcPr>
            <w:tcW w:w="1345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10</w:t>
            </w:r>
          </w:p>
        </w:tc>
        <w:tc>
          <w:tcPr>
            <w:tcW w:w="1403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50</w:t>
            </w:r>
          </w:p>
        </w:tc>
        <w:tc>
          <w:tcPr>
            <w:tcW w:w="1356" w:type="dxa"/>
            <w:vAlign w:val="center"/>
          </w:tcPr>
          <w:p w:rsidR="00F763F7" w:rsidRPr="00B56C2F" w:rsidRDefault="00F763F7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40</w:t>
            </w:r>
          </w:p>
        </w:tc>
      </w:tr>
    </w:tbl>
    <w:p w:rsidR="00F763F7" w:rsidRPr="00B56C2F" w:rsidRDefault="00F763F7" w:rsidP="00F763F7">
      <w:pPr>
        <w:tabs>
          <w:tab w:val="left" w:pos="567"/>
        </w:tabs>
        <w:spacing w:after="60"/>
        <w:jc w:val="both"/>
        <w:rPr>
          <w:lang w:val="sr-Cyrl-CS"/>
        </w:rPr>
      </w:pPr>
    </w:p>
    <w:p w:rsidR="00844858" w:rsidRDefault="00F763F7"/>
    <w:sectPr w:rsidR="00844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3F7"/>
    <w:rsid w:val="000F6FC7"/>
    <w:rsid w:val="00220263"/>
    <w:rsid w:val="00606054"/>
    <w:rsid w:val="00907922"/>
    <w:rsid w:val="00E64E8B"/>
    <w:rsid w:val="00E70481"/>
    <w:rsid w:val="00F7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37483-1C07-435E-A672-8BD98A19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Jovanovic</dc:creator>
  <cp:keywords/>
  <dc:description/>
  <cp:lastModifiedBy>Milica Jovanovic</cp:lastModifiedBy>
  <cp:revision>1</cp:revision>
  <dcterms:created xsi:type="dcterms:W3CDTF">2016-01-22T09:33:00Z</dcterms:created>
  <dcterms:modified xsi:type="dcterms:W3CDTF">2016-01-22T09:34:00Z</dcterms:modified>
</cp:coreProperties>
</file>